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9" w:rsidRPr="006F09AF" w:rsidRDefault="00690FA0" w:rsidP="006F09AF">
      <w:pPr>
        <w:spacing w:after="0"/>
        <w:jc w:val="center"/>
        <w:rPr>
          <w:b/>
        </w:rPr>
      </w:pPr>
      <w:r>
        <w:rPr>
          <w:b/>
        </w:rPr>
        <w:t>Abstract Submission Information 2017</w:t>
      </w:r>
    </w:p>
    <w:p w:rsidR="00184E03" w:rsidRDefault="00184E03" w:rsidP="00D32C16">
      <w:pPr>
        <w:spacing w:after="0"/>
      </w:pPr>
    </w:p>
    <w:p w:rsidR="002779C6" w:rsidRPr="002779C6" w:rsidRDefault="002779C6" w:rsidP="002779C6">
      <w:pPr>
        <w:spacing w:after="0" w:line="240" w:lineRule="auto"/>
        <w:rPr>
          <w:b/>
          <w:color w:val="1F497D"/>
        </w:rPr>
      </w:pPr>
      <w:r w:rsidRPr="002779C6">
        <w:rPr>
          <w:color w:val="1F497D"/>
        </w:rPr>
        <w:t>Important notes:</w:t>
      </w:r>
      <w:r w:rsidRPr="002779C6">
        <w:rPr>
          <w:color w:val="1F497D"/>
        </w:rPr>
        <w:br/>
        <w:t xml:space="preserve">1, </w:t>
      </w:r>
      <w:r>
        <w:rPr>
          <w:color w:val="1F497D"/>
        </w:rPr>
        <w:t>N</w:t>
      </w:r>
      <w:r w:rsidRPr="002779C6">
        <w:rPr>
          <w:color w:val="1F497D"/>
        </w:rPr>
        <w:t xml:space="preserve">either the authors nor the submitting centre(s) </w:t>
      </w:r>
      <w:r>
        <w:rPr>
          <w:color w:val="1F497D"/>
        </w:rPr>
        <w:t xml:space="preserve">must be </w:t>
      </w:r>
      <w:r w:rsidRPr="002779C6">
        <w:rPr>
          <w:color w:val="1F497D"/>
        </w:rPr>
        <w:t>identified by name</w:t>
      </w:r>
      <w:r>
        <w:rPr>
          <w:color w:val="1F497D"/>
        </w:rPr>
        <w:t>, in order to allow unbiased anonymous review</w:t>
      </w:r>
      <w:bookmarkStart w:id="0" w:name="_GoBack"/>
      <w:bookmarkEnd w:id="0"/>
      <w:r w:rsidRPr="002779C6">
        <w:rPr>
          <w:color w:val="1F497D"/>
        </w:rPr>
        <w:t>.</w:t>
      </w:r>
      <w:r w:rsidRPr="002779C6">
        <w:rPr>
          <w:color w:val="1F497D"/>
        </w:rPr>
        <w:br/>
        <w:t>2, Please adhere to the word count, do not attempt to cheat by omitting spaces or adding underscores.</w:t>
      </w:r>
      <w:r w:rsidRPr="002779C6">
        <w:rPr>
          <w:color w:val="1F497D"/>
        </w:rPr>
        <w:br/>
      </w:r>
      <w:r w:rsidRPr="002779C6">
        <w:rPr>
          <w:b/>
          <w:color w:val="1F497D"/>
        </w:rPr>
        <w:t>Non-anonymous submissions or abstracts exceeding the word count are likely to be disqualified.</w:t>
      </w:r>
    </w:p>
    <w:p w:rsidR="00184E03" w:rsidRDefault="00184E03" w:rsidP="002779C6">
      <w:pPr>
        <w:spacing w:after="0"/>
        <w:rPr>
          <w:color w:val="1F497D"/>
        </w:rPr>
      </w:pPr>
    </w:p>
    <w:p w:rsidR="002779C6" w:rsidRPr="00184E03" w:rsidRDefault="002779C6" w:rsidP="00D32C16">
      <w:pPr>
        <w:spacing w:after="0"/>
        <w:rPr>
          <w:color w:val="1F497D"/>
        </w:rPr>
      </w:pPr>
    </w:p>
    <w:p w:rsidR="006907FB" w:rsidRDefault="00184E03" w:rsidP="00D32C16">
      <w:pPr>
        <w:spacing w:after="0"/>
        <w:rPr>
          <w:color w:val="1F497D"/>
        </w:rPr>
      </w:pPr>
      <w:r w:rsidRPr="006907FB">
        <w:rPr>
          <w:b/>
          <w:color w:val="1F497D"/>
        </w:rPr>
        <w:t>Scientific presentations</w:t>
      </w:r>
    </w:p>
    <w:p w:rsidR="006F09AF" w:rsidRDefault="006907FB" w:rsidP="00D32C16">
      <w:pPr>
        <w:spacing w:after="0"/>
        <w:rPr>
          <w:color w:val="1F497D"/>
        </w:rPr>
      </w:pPr>
      <w:r>
        <w:rPr>
          <w:color w:val="1F497D"/>
        </w:rPr>
        <w:t xml:space="preserve">These </w:t>
      </w:r>
      <w:r w:rsidR="00184E03" w:rsidRPr="00184E03">
        <w:rPr>
          <w:color w:val="1F497D"/>
        </w:rPr>
        <w:t xml:space="preserve">may be submitted for oral </w:t>
      </w:r>
      <w:r w:rsidR="002779C6" w:rsidRPr="00184E03">
        <w:rPr>
          <w:color w:val="1F497D"/>
        </w:rPr>
        <w:t xml:space="preserve">or poster </w:t>
      </w:r>
      <w:r w:rsidR="00184E03" w:rsidRPr="00184E03">
        <w:rPr>
          <w:color w:val="1F497D"/>
        </w:rPr>
        <w:t>presentation</w:t>
      </w:r>
      <w:r w:rsidR="002779C6">
        <w:rPr>
          <w:color w:val="1F497D"/>
        </w:rPr>
        <w:t xml:space="preserve"> (</w:t>
      </w:r>
      <w:r w:rsidR="00184E03">
        <w:rPr>
          <w:color w:val="1F497D"/>
        </w:rPr>
        <w:t xml:space="preserve">to be decided by the </w:t>
      </w:r>
      <w:r w:rsidR="00184E03" w:rsidRPr="00184E03">
        <w:rPr>
          <w:color w:val="1F497D"/>
        </w:rPr>
        <w:t>review committee</w:t>
      </w:r>
      <w:r w:rsidR="002779C6">
        <w:rPr>
          <w:color w:val="1F497D"/>
        </w:rPr>
        <w:t>) or for poster presentation only</w:t>
      </w:r>
      <w:r w:rsidR="00184E03">
        <w:rPr>
          <w:color w:val="1F497D"/>
        </w:rPr>
        <w:t xml:space="preserve">. </w:t>
      </w:r>
    </w:p>
    <w:p w:rsidR="006F09AF" w:rsidRDefault="006F09AF" w:rsidP="00D32C16">
      <w:pPr>
        <w:spacing w:after="0"/>
        <w:rPr>
          <w:color w:val="1F497D"/>
        </w:rPr>
      </w:pPr>
      <w:r>
        <w:rPr>
          <w:color w:val="1F497D"/>
        </w:rPr>
        <w:t xml:space="preserve">Abstracts </w:t>
      </w:r>
      <w:r w:rsidR="00292BDE">
        <w:rPr>
          <w:color w:val="1F497D"/>
        </w:rPr>
        <w:t xml:space="preserve">(max. 250 words) </w:t>
      </w:r>
      <w:r>
        <w:rPr>
          <w:color w:val="1F497D"/>
        </w:rPr>
        <w:t>need to be structured under the following headings: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Aims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Materials and Methods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Results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Conclusion</w:t>
      </w:r>
    </w:p>
    <w:p w:rsidR="006F09AF" w:rsidRDefault="006F09AF" w:rsidP="00D32C16">
      <w:pPr>
        <w:spacing w:after="0"/>
        <w:rPr>
          <w:color w:val="1F497D"/>
        </w:rPr>
      </w:pPr>
    </w:p>
    <w:p w:rsidR="00184E03" w:rsidRDefault="00184E03" w:rsidP="00D32C16">
      <w:pPr>
        <w:spacing w:after="0"/>
        <w:rPr>
          <w:color w:val="1F497D"/>
        </w:rPr>
      </w:pPr>
      <w:r>
        <w:rPr>
          <w:color w:val="1F497D"/>
        </w:rPr>
        <w:t xml:space="preserve">Available categories </w:t>
      </w:r>
      <w:r w:rsidR="006F09AF">
        <w:rPr>
          <w:color w:val="1F497D"/>
        </w:rPr>
        <w:t xml:space="preserve">for submission </w:t>
      </w:r>
      <w:r>
        <w:rPr>
          <w:color w:val="1F497D"/>
        </w:rPr>
        <w:t xml:space="preserve">are: </w:t>
      </w:r>
    </w:p>
    <w:p w:rsidR="002779C6" w:rsidRDefault="002779C6" w:rsidP="002779C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Aortic, Visceral &amp; Major Venous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Interventional oncology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Embolisation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Peripheral vascular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GI / HPB / GU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Miscellaneous</w:t>
      </w:r>
    </w:p>
    <w:p w:rsidR="00A55A88" w:rsidRDefault="00A55A88" w:rsidP="00D32C16">
      <w:pPr>
        <w:spacing w:after="0" w:line="240" w:lineRule="auto"/>
        <w:ind w:left="720"/>
        <w:rPr>
          <w:color w:val="1F497D"/>
        </w:rPr>
      </w:pPr>
    </w:p>
    <w:p w:rsidR="00A55A88" w:rsidRDefault="00A55A88" w:rsidP="00D32C16">
      <w:pPr>
        <w:spacing w:after="0"/>
        <w:rPr>
          <w:color w:val="1F497D"/>
        </w:rPr>
      </w:pPr>
      <w:r>
        <w:rPr>
          <w:color w:val="1F497D"/>
        </w:rPr>
        <w:t xml:space="preserve">The submission will be scored on </w:t>
      </w:r>
    </w:p>
    <w:p w:rsidR="006907FB" w:rsidRP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>Quality of scientific methods and conclusion</w:t>
      </w:r>
    </w:p>
    <w:p w:rsidR="00A55A88" w:rsidRP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>Clinical relevance to BSIR</w:t>
      </w:r>
    </w:p>
    <w:p w:rsid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 xml:space="preserve">Study design – randomised controlled trials will score higher than prospective trials or retrospective case series </w:t>
      </w:r>
    </w:p>
    <w:p w:rsidR="00A55A88" w:rsidRDefault="00A55A88" w:rsidP="00D32C16">
      <w:pPr>
        <w:pStyle w:val="ListParagraph"/>
        <w:spacing w:after="0"/>
        <w:rPr>
          <w:color w:val="1F497D"/>
        </w:rPr>
      </w:pPr>
    </w:p>
    <w:p w:rsidR="00D32C16" w:rsidRDefault="00BF5B9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 xml:space="preserve">Please identify whether patient consent and institutional review board approval were granted. If no statement is made, it will be assumed that this has not been sought or given. </w:t>
      </w:r>
    </w:p>
    <w:p w:rsidR="00BF5B96" w:rsidRDefault="00BF5B9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Off-label use of any devices needs to be declared.</w:t>
      </w:r>
    </w:p>
    <w:p w:rsidR="00D32C16" w:rsidRDefault="00D32C16" w:rsidP="00D32C16">
      <w:pPr>
        <w:pStyle w:val="ListParagraph"/>
        <w:spacing w:after="0"/>
        <w:ind w:left="0"/>
        <w:rPr>
          <w:color w:val="1F497D"/>
        </w:rPr>
      </w:pPr>
    </w:p>
    <w:p w:rsidR="00D32C16" w:rsidRPr="00A55A88" w:rsidRDefault="00D32C1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Please submit all audit, management and service review as a scientific submission.</w:t>
      </w:r>
    </w:p>
    <w:p w:rsidR="002779C6" w:rsidRDefault="002779C6" w:rsidP="00690FA0">
      <w:pPr>
        <w:spacing w:after="0" w:line="240" w:lineRule="auto"/>
        <w:rPr>
          <w:b/>
          <w:color w:val="1F497D"/>
        </w:rPr>
      </w:pPr>
    </w:p>
    <w:p w:rsidR="002779C6" w:rsidRDefault="002779C6" w:rsidP="00690FA0">
      <w:pPr>
        <w:spacing w:after="0" w:line="240" w:lineRule="auto"/>
        <w:rPr>
          <w:b/>
          <w:color w:val="1F497D"/>
        </w:rPr>
      </w:pPr>
    </w:p>
    <w:p w:rsidR="00184E03" w:rsidRPr="00A55A88" w:rsidRDefault="00184E03" w:rsidP="00690FA0">
      <w:pPr>
        <w:spacing w:after="0" w:line="240" w:lineRule="auto"/>
        <w:rPr>
          <w:b/>
          <w:color w:val="1F497D"/>
        </w:rPr>
      </w:pPr>
      <w:r w:rsidRPr="00A55A88">
        <w:rPr>
          <w:b/>
          <w:color w:val="1F497D"/>
        </w:rPr>
        <w:t>Educational posters</w:t>
      </w:r>
    </w:p>
    <w:p w:rsidR="00D32C16" w:rsidRDefault="006907FB" w:rsidP="00D32C16">
      <w:pPr>
        <w:spacing w:after="0"/>
        <w:rPr>
          <w:color w:val="1F497D"/>
        </w:rPr>
      </w:pPr>
      <w:r>
        <w:rPr>
          <w:color w:val="1F497D"/>
        </w:rPr>
        <w:t>Submissions are invited for poster presentations illustrating important features of a certain condition</w:t>
      </w:r>
      <w:r w:rsidR="00D32C16">
        <w:rPr>
          <w:color w:val="1F497D"/>
        </w:rPr>
        <w:t xml:space="preserve">, </w:t>
      </w:r>
      <w:r w:rsidR="00A55A88">
        <w:rPr>
          <w:color w:val="1F497D"/>
        </w:rPr>
        <w:t>a procedure</w:t>
      </w:r>
      <w:r w:rsidR="00D32C16">
        <w:rPr>
          <w:color w:val="1F497D"/>
        </w:rPr>
        <w:t xml:space="preserve"> or a clinical pathway</w:t>
      </w:r>
      <w:r w:rsidR="00A55A88">
        <w:rPr>
          <w:color w:val="1F497D"/>
        </w:rPr>
        <w:t>.</w:t>
      </w:r>
    </w:p>
    <w:p w:rsidR="006F09AF" w:rsidRDefault="00292BDE" w:rsidP="00D32C16">
      <w:pPr>
        <w:spacing w:after="0"/>
        <w:rPr>
          <w:color w:val="1F497D"/>
        </w:rPr>
      </w:pPr>
      <w:r>
        <w:rPr>
          <w:color w:val="1F497D"/>
        </w:rPr>
        <w:t>A</w:t>
      </w:r>
      <w:r w:rsidR="006F09AF">
        <w:rPr>
          <w:color w:val="1F497D"/>
        </w:rPr>
        <w:t>bstract</w:t>
      </w:r>
      <w:r>
        <w:rPr>
          <w:color w:val="1F497D"/>
        </w:rPr>
        <w:t xml:space="preserve">s </w:t>
      </w:r>
      <w:r w:rsidRPr="00292BDE">
        <w:rPr>
          <w:color w:val="1F497D"/>
        </w:rPr>
        <w:t xml:space="preserve">(max. 250 words) </w:t>
      </w:r>
      <w:r>
        <w:rPr>
          <w:color w:val="1F497D"/>
        </w:rPr>
        <w:t>need</w:t>
      </w:r>
      <w:r w:rsidR="006F09AF">
        <w:rPr>
          <w:color w:val="1F497D"/>
        </w:rPr>
        <w:t xml:space="preserve"> to be structured into three paragraphs, headed: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Background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Description of Findings / Procedure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lastRenderedPageBreak/>
        <w:t>Conclusion</w:t>
      </w:r>
    </w:p>
    <w:p w:rsidR="006907FB" w:rsidRDefault="006F09AF" w:rsidP="00D32C16">
      <w:pPr>
        <w:spacing w:after="0"/>
        <w:rPr>
          <w:color w:val="1F497D"/>
        </w:rPr>
      </w:pPr>
      <w:r>
        <w:rPr>
          <w:color w:val="1F497D"/>
        </w:rPr>
        <w:t xml:space="preserve">In addition </w:t>
      </w:r>
      <w:r w:rsidR="00A55A88">
        <w:rPr>
          <w:color w:val="1F497D"/>
        </w:rPr>
        <w:t>3-5 learning points will need to be submitted</w:t>
      </w:r>
      <w:r>
        <w:rPr>
          <w:color w:val="1F497D"/>
        </w:rPr>
        <w:t>.</w:t>
      </w:r>
    </w:p>
    <w:p w:rsidR="006F09AF" w:rsidRDefault="006F09AF" w:rsidP="00D32C16">
      <w:pPr>
        <w:spacing w:after="0"/>
        <w:rPr>
          <w:color w:val="1F497D"/>
        </w:rPr>
      </w:pPr>
    </w:p>
    <w:p w:rsidR="00D32C16" w:rsidRPr="00D32C16" w:rsidRDefault="00D32C16" w:rsidP="00D32C16">
      <w:pPr>
        <w:spacing w:after="0"/>
        <w:rPr>
          <w:color w:val="1F497D"/>
        </w:rPr>
      </w:pPr>
      <w:r w:rsidRPr="00D32C16">
        <w:rPr>
          <w:color w:val="1F497D"/>
        </w:rPr>
        <w:t xml:space="preserve">Available categories are: </w:t>
      </w:r>
    </w:p>
    <w:p w:rsidR="002779C6" w:rsidRDefault="002779C6" w:rsidP="002779C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Aortic Visceral &amp; Major Venous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Interventional oncology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Embolisation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Peripheral vascular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GI / HPB / GU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Miscellaneous</w:t>
      </w:r>
    </w:p>
    <w:p w:rsidR="00D32C16" w:rsidRDefault="00D32C16" w:rsidP="00D32C16">
      <w:pPr>
        <w:spacing w:after="0"/>
        <w:rPr>
          <w:color w:val="1F497D"/>
        </w:rPr>
      </w:pPr>
    </w:p>
    <w:p w:rsidR="00A55A88" w:rsidRPr="00D32C16" w:rsidRDefault="00D32C16" w:rsidP="00D32C16">
      <w:pPr>
        <w:spacing w:after="0"/>
        <w:rPr>
          <w:color w:val="1F497D"/>
        </w:rPr>
      </w:pPr>
      <w:r w:rsidRPr="00D32C16">
        <w:rPr>
          <w:color w:val="1F497D"/>
        </w:rPr>
        <w:t>Please submit all audit, management and service review as a scientific submission.</w:t>
      </w:r>
    </w:p>
    <w:p w:rsidR="00D32C16" w:rsidRDefault="00D32C16" w:rsidP="00D32C16">
      <w:pPr>
        <w:spacing w:after="0"/>
        <w:rPr>
          <w:color w:val="1F497D"/>
        </w:rPr>
      </w:pPr>
    </w:p>
    <w:p w:rsidR="002779C6" w:rsidRDefault="002779C6" w:rsidP="00D32C16">
      <w:pPr>
        <w:spacing w:after="0"/>
        <w:rPr>
          <w:color w:val="1F497D"/>
        </w:rPr>
      </w:pPr>
    </w:p>
    <w:p w:rsidR="00690FA0" w:rsidRDefault="00690FA0" w:rsidP="00690FA0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>Details of Prizes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 BSIR junior memb</w:t>
      </w:r>
      <w:r w:rsidR="002779C6">
        <w:rPr>
          <w:rFonts w:ascii="Arial" w:hAnsi="Arial" w:cs="Arial"/>
          <w:color w:val="232323"/>
          <w:sz w:val="20"/>
          <w:szCs w:val="20"/>
        </w:rPr>
        <w:t>er (IR registrar in training): Grant to attend CIRSE 2018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 radiology registrar in training</w:t>
      </w:r>
      <w:r w:rsidR="002779C6">
        <w:rPr>
          <w:rFonts w:ascii="Arial" w:hAnsi="Arial" w:cs="Arial"/>
          <w:color w:val="232323"/>
          <w:sz w:val="20"/>
          <w:szCs w:val="20"/>
        </w:rPr>
        <w:t>: G</w:t>
      </w:r>
      <w:r>
        <w:rPr>
          <w:rFonts w:ascii="Arial" w:hAnsi="Arial" w:cs="Arial"/>
          <w:color w:val="232323"/>
          <w:sz w:val="20"/>
          <w:szCs w:val="20"/>
        </w:rPr>
        <w:t>rant to attend an IR meeting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o</w:t>
      </w:r>
      <w:r w:rsidR="002779C6">
        <w:rPr>
          <w:rFonts w:ascii="Arial" w:hAnsi="Arial" w:cs="Arial"/>
          <w:color w:val="232323"/>
          <w:sz w:val="20"/>
          <w:szCs w:val="20"/>
        </w:rPr>
        <w:t>verall presentation: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2779C6">
        <w:rPr>
          <w:rFonts w:ascii="Arial" w:hAnsi="Arial" w:cs="Arial"/>
          <w:color w:val="232323"/>
          <w:sz w:val="20"/>
          <w:szCs w:val="20"/>
        </w:rPr>
        <w:t>G</w:t>
      </w:r>
      <w:r>
        <w:rPr>
          <w:rFonts w:ascii="Arial" w:hAnsi="Arial" w:cs="Arial"/>
          <w:color w:val="232323"/>
          <w:sz w:val="20"/>
          <w:szCs w:val="20"/>
        </w:rPr>
        <w:t>rant to attend an IR meeting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student / foundation year trainee</w:t>
      </w:r>
      <w:r w:rsidR="002779C6">
        <w:rPr>
          <w:rFonts w:ascii="Arial" w:hAnsi="Arial" w:cs="Arial"/>
          <w:color w:val="232323"/>
          <w:sz w:val="20"/>
          <w:szCs w:val="20"/>
        </w:rPr>
        <w:t>: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2779C6">
        <w:rPr>
          <w:rFonts w:ascii="Arial" w:hAnsi="Arial" w:cs="Arial"/>
          <w:color w:val="232323"/>
          <w:sz w:val="20"/>
          <w:szCs w:val="20"/>
        </w:rPr>
        <w:t>G</w:t>
      </w:r>
      <w:r>
        <w:rPr>
          <w:rFonts w:ascii="Arial" w:hAnsi="Arial" w:cs="Arial"/>
          <w:color w:val="232323"/>
          <w:sz w:val="20"/>
          <w:szCs w:val="20"/>
        </w:rPr>
        <w:t>rant to attend BSIR 2018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Best presentation by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AHP</w:t>
      </w:r>
      <w:proofErr w:type="spellEnd"/>
      <w:r w:rsidR="002779C6">
        <w:rPr>
          <w:rFonts w:ascii="Arial" w:hAnsi="Arial" w:cs="Arial"/>
          <w:color w:val="232323"/>
          <w:sz w:val="20"/>
          <w:szCs w:val="20"/>
        </w:rPr>
        <w:t>: G</w:t>
      </w:r>
      <w:r>
        <w:rPr>
          <w:rFonts w:ascii="Arial" w:hAnsi="Arial" w:cs="Arial"/>
          <w:color w:val="232323"/>
          <w:sz w:val="20"/>
          <w:szCs w:val="20"/>
        </w:rPr>
        <w:t>rant to attend BSIR 2018</w:t>
      </w:r>
    </w:p>
    <w:p w:rsidR="00690FA0" w:rsidRDefault="002779C6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Scientific Poster</w:t>
      </w:r>
      <w:r>
        <w:rPr>
          <w:rFonts w:ascii="Arial" w:hAnsi="Arial" w:cs="Arial"/>
          <w:color w:val="232323"/>
          <w:sz w:val="20"/>
          <w:szCs w:val="20"/>
        </w:rPr>
        <w:t>: Grant to attend BSIR 2018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Best Educational </w:t>
      </w:r>
      <w:r w:rsidR="002779C6">
        <w:rPr>
          <w:rFonts w:ascii="Arial" w:hAnsi="Arial" w:cs="Arial"/>
          <w:color w:val="232323"/>
          <w:sz w:val="20"/>
          <w:szCs w:val="20"/>
        </w:rPr>
        <w:t>P</w:t>
      </w:r>
      <w:r>
        <w:rPr>
          <w:rFonts w:ascii="Arial" w:hAnsi="Arial" w:cs="Arial"/>
          <w:color w:val="232323"/>
          <w:sz w:val="20"/>
          <w:szCs w:val="20"/>
        </w:rPr>
        <w:t>oster</w:t>
      </w:r>
      <w:r w:rsidR="002779C6">
        <w:rPr>
          <w:rFonts w:ascii="Arial" w:hAnsi="Arial" w:cs="Arial"/>
          <w:color w:val="232323"/>
          <w:sz w:val="20"/>
          <w:szCs w:val="20"/>
        </w:rPr>
        <w:t>: Grant to attend BSIR 2018</w:t>
      </w:r>
    </w:p>
    <w:p w:rsidR="00BF5B96" w:rsidRDefault="00BF5B96" w:rsidP="00D32C16">
      <w:pPr>
        <w:spacing w:after="0" w:line="240" w:lineRule="auto"/>
        <w:rPr>
          <w:color w:val="1F497D"/>
        </w:rPr>
      </w:pPr>
      <w:r>
        <w:rPr>
          <w:color w:val="1F497D"/>
        </w:rPr>
        <w:br w:type="page"/>
      </w:r>
    </w:p>
    <w:p w:rsidR="00A55A88" w:rsidRDefault="00A55A88" w:rsidP="00D32C16">
      <w:pPr>
        <w:spacing w:after="0"/>
        <w:rPr>
          <w:color w:val="1F497D"/>
        </w:rPr>
      </w:pPr>
    </w:p>
    <w:p w:rsidR="00A55A88" w:rsidRPr="00BF5B96" w:rsidRDefault="00A55A88" w:rsidP="00D32C16">
      <w:pPr>
        <w:spacing w:after="0"/>
        <w:rPr>
          <w:b/>
          <w:color w:val="1F497D"/>
        </w:rPr>
      </w:pPr>
      <w:r w:rsidRPr="00BF5B96">
        <w:rPr>
          <w:b/>
          <w:color w:val="1F497D"/>
        </w:rPr>
        <w:t>Case studies</w:t>
      </w:r>
    </w:p>
    <w:p w:rsidR="00A55A88" w:rsidRDefault="00BF5B96" w:rsidP="00D32C16">
      <w:pPr>
        <w:spacing w:after="0"/>
        <w:rPr>
          <w:color w:val="1F497D"/>
        </w:rPr>
      </w:pPr>
      <w:r>
        <w:rPr>
          <w:color w:val="1F497D"/>
        </w:rPr>
        <w:t>Scoring criteria are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images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reflection</w:t>
      </w:r>
    </w:p>
    <w:p w:rsidR="00BF5B96" w:rsidRDefault="00BF5B96" w:rsidP="00D32C16">
      <w:pPr>
        <w:spacing w:after="0"/>
        <w:rPr>
          <w:color w:val="1F497D"/>
        </w:rPr>
      </w:pPr>
    </w:p>
    <w:p w:rsidR="00BF5B96" w:rsidRDefault="00BF5B96" w:rsidP="00D32C16">
      <w:pPr>
        <w:spacing w:after="0"/>
        <w:rPr>
          <w:color w:val="1F497D"/>
        </w:rPr>
      </w:pPr>
    </w:p>
    <w:p w:rsidR="00BF5B96" w:rsidRPr="00BF5B96" w:rsidRDefault="00BF5B96" w:rsidP="00D32C16">
      <w:pPr>
        <w:spacing w:after="0"/>
        <w:rPr>
          <w:b/>
          <w:color w:val="1F497D"/>
        </w:rPr>
      </w:pPr>
      <w:r>
        <w:rPr>
          <w:b/>
          <w:color w:val="1F497D"/>
        </w:rPr>
        <w:t>Essays</w:t>
      </w:r>
    </w:p>
    <w:p w:rsidR="00BF5B96" w:rsidRPr="00BF5B96" w:rsidRDefault="00BF5B96" w:rsidP="00D32C16">
      <w:pPr>
        <w:spacing w:after="0"/>
        <w:rPr>
          <w:color w:val="1F497D"/>
        </w:rPr>
      </w:pPr>
      <w:r>
        <w:rPr>
          <w:color w:val="1F497D"/>
        </w:rPr>
        <w:t>Student essays will be scored on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</w:p>
    <w:p w:rsidR="00BF5B96" w:rsidRPr="00184E03" w:rsidRDefault="00BF5B96" w:rsidP="00D32C16">
      <w:pPr>
        <w:spacing w:after="0"/>
        <w:rPr>
          <w:color w:val="1F497D"/>
        </w:rPr>
      </w:pPr>
    </w:p>
    <w:p w:rsidR="00184E03" w:rsidRDefault="00184E03" w:rsidP="00D32C16">
      <w:pPr>
        <w:spacing w:after="0"/>
      </w:pPr>
    </w:p>
    <w:sectPr w:rsidR="00184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42FE"/>
    <w:multiLevelType w:val="hybridMultilevel"/>
    <w:tmpl w:val="AD2C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0A1"/>
    <w:multiLevelType w:val="hybridMultilevel"/>
    <w:tmpl w:val="B466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F71"/>
    <w:multiLevelType w:val="multilevel"/>
    <w:tmpl w:val="B74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91321"/>
    <w:multiLevelType w:val="hybridMultilevel"/>
    <w:tmpl w:val="13EC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3AA"/>
    <w:multiLevelType w:val="hybridMultilevel"/>
    <w:tmpl w:val="25D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764"/>
    <w:multiLevelType w:val="multilevel"/>
    <w:tmpl w:val="8D8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D2228"/>
    <w:multiLevelType w:val="hybridMultilevel"/>
    <w:tmpl w:val="43D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3"/>
    <w:rsid w:val="000047D0"/>
    <w:rsid w:val="00004835"/>
    <w:rsid w:val="000E1DA6"/>
    <w:rsid w:val="00106F1D"/>
    <w:rsid w:val="0015547C"/>
    <w:rsid w:val="00184E03"/>
    <w:rsid w:val="001A6DC4"/>
    <w:rsid w:val="001F50BB"/>
    <w:rsid w:val="00257072"/>
    <w:rsid w:val="002779C6"/>
    <w:rsid w:val="00292BDE"/>
    <w:rsid w:val="002B0D86"/>
    <w:rsid w:val="002C05EC"/>
    <w:rsid w:val="002F55BC"/>
    <w:rsid w:val="003A1326"/>
    <w:rsid w:val="003C2722"/>
    <w:rsid w:val="003C3422"/>
    <w:rsid w:val="003C6265"/>
    <w:rsid w:val="004B00FE"/>
    <w:rsid w:val="00521CA5"/>
    <w:rsid w:val="005814E3"/>
    <w:rsid w:val="005F2AE0"/>
    <w:rsid w:val="0068748E"/>
    <w:rsid w:val="006907FB"/>
    <w:rsid w:val="00690FA0"/>
    <w:rsid w:val="006B0BFE"/>
    <w:rsid w:val="006D43BB"/>
    <w:rsid w:val="006E0279"/>
    <w:rsid w:val="006F09AF"/>
    <w:rsid w:val="00733466"/>
    <w:rsid w:val="00734767"/>
    <w:rsid w:val="00734DFC"/>
    <w:rsid w:val="00735E70"/>
    <w:rsid w:val="00744291"/>
    <w:rsid w:val="00794B4D"/>
    <w:rsid w:val="007C3135"/>
    <w:rsid w:val="00864A2B"/>
    <w:rsid w:val="008A504D"/>
    <w:rsid w:val="008E5C98"/>
    <w:rsid w:val="00956BBD"/>
    <w:rsid w:val="0097381C"/>
    <w:rsid w:val="00976707"/>
    <w:rsid w:val="009B4752"/>
    <w:rsid w:val="00A21FE8"/>
    <w:rsid w:val="00A51074"/>
    <w:rsid w:val="00A55A88"/>
    <w:rsid w:val="00AC1CA8"/>
    <w:rsid w:val="00AC74E9"/>
    <w:rsid w:val="00AE6427"/>
    <w:rsid w:val="00B20106"/>
    <w:rsid w:val="00BA651D"/>
    <w:rsid w:val="00BE5184"/>
    <w:rsid w:val="00BF5B96"/>
    <w:rsid w:val="00C46725"/>
    <w:rsid w:val="00C7175B"/>
    <w:rsid w:val="00CA5C7E"/>
    <w:rsid w:val="00CC7266"/>
    <w:rsid w:val="00D04FC8"/>
    <w:rsid w:val="00D27609"/>
    <w:rsid w:val="00D32C16"/>
    <w:rsid w:val="00D72047"/>
    <w:rsid w:val="00DD58FF"/>
    <w:rsid w:val="00E07231"/>
    <w:rsid w:val="00E35358"/>
    <w:rsid w:val="00ED3878"/>
    <w:rsid w:val="00EE5BC9"/>
    <w:rsid w:val="00F10DE4"/>
    <w:rsid w:val="00FB4A82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491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C129-8D28-4A71-A6AB-6E0E98EF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 Hans-Ulrich (RBV) NHS Christie Tr</dc:creator>
  <cp:lastModifiedBy>Laasch Hans-Ulrich (RBV) NHS Christie Tr</cp:lastModifiedBy>
  <cp:revision>2</cp:revision>
  <dcterms:created xsi:type="dcterms:W3CDTF">2017-04-11T11:35:00Z</dcterms:created>
  <dcterms:modified xsi:type="dcterms:W3CDTF">2017-04-11T11:35:00Z</dcterms:modified>
</cp:coreProperties>
</file>