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32E6" w:rsidRPr="0060311F" w:rsidRDefault="0060311F">
      <w:pPr>
        <w:rPr>
          <w:rFonts w:ascii="Berlin Sans FB" w:hAnsi="Berlin Sans FB"/>
          <w:b/>
        </w:rPr>
      </w:pPr>
      <w:r>
        <w:t xml:space="preserve"> </w:t>
      </w:r>
      <w:r w:rsidRPr="0060311F">
        <w:rPr>
          <w:rFonts w:ascii="Berlin Sans FB" w:hAnsi="Berlin Sans FB"/>
          <w:b/>
        </w:rPr>
        <w:t xml:space="preserve">BSIR/BSIRT TRAINING </w:t>
      </w:r>
      <w:proofErr w:type="gramStart"/>
      <w:r w:rsidRPr="0060311F">
        <w:rPr>
          <w:rFonts w:ascii="Berlin Sans FB" w:hAnsi="Berlin Sans FB"/>
          <w:b/>
        </w:rPr>
        <w:t>DAY  FRIDAY</w:t>
      </w:r>
      <w:proofErr w:type="gramEnd"/>
      <w:r w:rsidRPr="0060311F">
        <w:rPr>
          <w:rFonts w:ascii="Berlin Sans FB" w:hAnsi="Berlin Sans FB"/>
          <w:b/>
        </w:rPr>
        <w:t xml:space="preserve"> 3</w:t>
      </w:r>
      <w:r w:rsidRPr="0060311F">
        <w:rPr>
          <w:rFonts w:ascii="Berlin Sans FB" w:hAnsi="Berlin Sans FB"/>
          <w:b/>
          <w:vertAlign w:val="superscript"/>
        </w:rPr>
        <w:t>RD</w:t>
      </w:r>
      <w:r w:rsidRPr="0060311F">
        <w:rPr>
          <w:rFonts w:ascii="Berlin Sans FB" w:hAnsi="Berlin Sans FB"/>
          <w:b/>
        </w:rPr>
        <w:t xml:space="preserve"> NOVEMBER 2017   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6892"/>
        <w:gridCol w:w="1413"/>
      </w:tblGrid>
      <w:tr w:rsidR="0060311F" w:rsidTr="00D07584">
        <w:trPr>
          <w:trHeight w:val="547"/>
        </w:trPr>
        <w:tc>
          <w:tcPr>
            <w:tcW w:w="9242" w:type="dxa"/>
            <w:gridSpan w:val="3"/>
          </w:tcPr>
          <w:p w:rsidR="0060311F" w:rsidRDefault="0060311F"/>
        </w:tc>
      </w:tr>
      <w:tr w:rsidR="00C132E6">
        <w:tc>
          <w:tcPr>
            <w:tcW w:w="937" w:type="dxa"/>
          </w:tcPr>
          <w:p w:rsidR="00C132E6" w:rsidRDefault="000107F0">
            <w:r>
              <w:t>8.50 - 9.10</w:t>
            </w:r>
          </w:p>
        </w:tc>
        <w:tc>
          <w:tcPr>
            <w:tcW w:w="6892" w:type="dxa"/>
          </w:tcPr>
          <w:p w:rsidR="00C132E6" w:rsidRDefault="000107F0">
            <w:pPr>
              <w:jc w:val="center"/>
            </w:pPr>
            <w:r>
              <w:t>Introduction</w:t>
            </w:r>
          </w:p>
          <w:p w:rsidR="00C132E6" w:rsidRDefault="0060311F">
            <w:pPr>
              <w:jc w:val="center"/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</w:pPr>
            <w:r>
              <w:t xml:space="preserve">WELCOME 7 INTRODUCTION </w:t>
            </w:r>
            <w:r w:rsidR="000107F0">
              <w:t xml:space="preserve"> Shao Ong</w:t>
            </w:r>
          </w:p>
          <w:p w:rsidR="00C132E6" w:rsidRDefault="000107F0" w:rsidP="0060311F">
            <w:pPr>
              <w:jc w:val="center"/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>09</w:t>
            </w:r>
            <w:r w:rsidR="0018797A"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00-0910 </w:t>
            </w:r>
            <w:r w:rsidR="0060311F"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RADIAL ACCESS TALK </w:t>
            </w:r>
            <w:r w:rsidR="0018797A"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 </w:t>
            </w:r>
          </w:p>
        </w:tc>
        <w:tc>
          <w:tcPr>
            <w:tcW w:w="1413" w:type="dxa"/>
          </w:tcPr>
          <w:p w:rsidR="00C132E6" w:rsidRDefault="00C132E6"/>
          <w:p w:rsidR="00C132E6" w:rsidRDefault="0060311F">
            <w:r>
              <w:t>HALL 11A</w:t>
            </w:r>
          </w:p>
        </w:tc>
      </w:tr>
      <w:tr w:rsidR="0060311F" w:rsidTr="00764359">
        <w:tc>
          <w:tcPr>
            <w:tcW w:w="937" w:type="dxa"/>
          </w:tcPr>
          <w:p w:rsidR="0060311F" w:rsidRDefault="0060311F">
            <w:r>
              <w:t>9.10 - 9.30</w:t>
            </w:r>
          </w:p>
        </w:tc>
        <w:tc>
          <w:tcPr>
            <w:tcW w:w="6892" w:type="dxa"/>
            <w:vMerge w:val="restart"/>
            <w:shd w:val="clear" w:color="auto" w:fill="FFFF00"/>
          </w:tcPr>
          <w:p w:rsidR="0060311F" w:rsidRDefault="0060311F">
            <w:r>
              <w:t>ROVING WORKSOP STATIONS ( 20 MINS )</w:t>
            </w:r>
          </w:p>
          <w:p w:rsidR="0060311F" w:rsidRDefault="0060311F"/>
        </w:tc>
        <w:tc>
          <w:tcPr>
            <w:tcW w:w="1413" w:type="dxa"/>
          </w:tcPr>
          <w:p w:rsidR="0060311F" w:rsidRDefault="0060311F">
            <w:r>
              <w:t>HALL 3 BALCONY</w:t>
            </w:r>
          </w:p>
        </w:tc>
      </w:tr>
      <w:tr w:rsidR="0060311F" w:rsidTr="00764359">
        <w:tc>
          <w:tcPr>
            <w:tcW w:w="937" w:type="dxa"/>
          </w:tcPr>
          <w:p w:rsidR="0060311F" w:rsidRDefault="0060311F">
            <w:r>
              <w:t>9.30 - 9.50</w:t>
            </w:r>
          </w:p>
        </w:tc>
        <w:tc>
          <w:tcPr>
            <w:tcW w:w="6892" w:type="dxa"/>
            <w:vMerge/>
            <w:shd w:val="clear" w:color="auto" w:fill="00B0F0"/>
          </w:tcPr>
          <w:p w:rsidR="0060311F" w:rsidRDefault="0060311F"/>
        </w:tc>
        <w:tc>
          <w:tcPr>
            <w:tcW w:w="1413" w:type="dxa"/>
          </w:tcPr>
          <w:p w:rsidR="0060311F" w:rsidRDefault="0060311F"/>
        </w:tc>
      </w:tr>
      <w:tr w:rsidR="0060311F" w:rsidTr="00764359">
        <w:tc>
          <w:tcPr>
            <w:tcW w:w="937" w:type="dxa"/>
          </w:tcPr>
          <w:p w:rsidR="0060311F" w:rsidRDefault="0060311F">
            <w:r>
              <w:t>9.50 - 10.10</w:t>
            </w:r>
          </w:p>
        </w:tc>
        <w:tc>
          <w:tcPr>
            <w:tcW w:w="6892" w:type="dxa"/>
            <w:vMerge/>
            <w:shd w:val="clear" w:color="auto" w:fill="7030A0"/>
          </w:tcPr>
          <w:p w:rsidR="0060311F" w:rsidRDefault="0060311F"/>
        </w:tc>
        <w:tc>
          <w:tcPr>
            <w:tcW w:w="1413" w:type="dxa"/>
          </w:tcPr>
          <w:p w:rsidR="0060311F" w:rsidRDefault="0060311F"/>
        </w:tc>
      </w:tr>
      <w:tr w:rsidR="0060311F" w:rsidTr="00764359">
        <w:tc>
          <w:tcPr>
            <w:tcW w:w="937" w:type="dxa"/>
          </w:tcPr>
          <w:p w:rsidR="0060311F" w:rsidRDefault="0060311F">
            <w:r>
              <w:t>10.10-10.30</w:t>
            </w:r>
          </w:p>
        </w:tc>
        <w:tc>
          <w:tcPr>
            <w:tcW w:w="6892" w:type="dxa"/>
            <w:vMerge/>
            <w:shd w:val="clear" w:color="auto" w:fill="92D050"/>
          </w:tcPr>
          <w:p w:rsidR="0060311F" w:rsidRDefault="0060311F"/>
        </w:tc>
        <w:tc>
          <w:tcPr>
            <w:tcW w:w="1413" w:type="dxa"/>
          </w:tcPr>
          <w:p w:rsidR="0060311F" w:rsidRDefault="0060311F"/>
        </w:tc>
      </w:tr>
      <w:tr w:rsidR="00C132E6">
        <w:tc>
          <w:tcPr>
            <w:tcW w:w="937" w:type="dxa"/>
          </w:tcPr>
          <w:p w:rsidR="00C132E6" w:rsidRDefault="000107F0">
            <w:r>
              <w:t>10.30-10.50</w:t>
            </w:r>
          </w:p>
        </w:tc>
        <w:tc>
          <w:tcPr>
            <w:tcW w:w="8305" w:type="dxa"/>
            <w:gridSpan w:val="2"/>
          </w:tcPr>
          <w:p w:rsidR="00C132E6" w:rsidRDefault="000107F0">
            <w:pPr>
              <w:jc w:val="center"/>
            </w:pPr>
            <w:r>
              <w:t>Coffee break</w:t>
            </w:r>
          </w:p>
        </w:tc>
      </w:tr>
      <w:tr w:rsidR="0060311F" w:rsidTr="00C16FA8">
        <w:tc>
          <w:tcPr>
            <w:tcW w:w="937" w:type="dxa"/>
          </w:tcPr>
          <w:p w:rsidR="0060311F" w:rsidRDefault="0060311F">
            <w:r>
              <w:t>10.50 -11.10</w:t>
            </w:r>
          </w:p>
        </w:tc>
        <w:tc>
          <w:tcPr>
            <w:tcW w:w="6892" w:type="dxa"/>
            <w:vMerge w:val="restart"/>
            <w:shd w:val="clear" w:color="auto" w:fill="FF0000"/>
          </w:tcPr>
          <w:p w:rsidR="0060311F" w:rsidRDefault="0060311F">
            <w:r>
              <w:t xml:space="preserve">ROVING WORKSHOP STATIONS </w:t>
            </w:r>
          </w:p>
        </w:tc>
        <w:tc>
          <w:tcPr>
            <w:tcW w:w="1413" w:type="dxa"/>
          </w:tcPr>
          <w:p w:rsidR="0060311F" w:rsidRDefault="0060311F">
            <w:r>
              <w:t xml:space="preserve">HALL 3 BALCONY </w:t>
            </w:r>
          </w:p>
        </w:tc>
      </w:tr>
      <w:tr w:rsidR="0060311F" w:rsidTr="00C16FA8">
        <w:tc>
          <w:tcPr>
            <w:tcW w:w="937" w:type="dxa"/>
          </w:tcPr>
          <w:p w:rsidR="0060311F" w:rsidRDefault="0060311F">
            <w:r>
              <w:t>11.10-11.30</w:t>
            </w:r>
          </w:p>
        </w:tc>
        <w:tc>
          <w:tcPr>
            <w:tcW w:w="6892" w:type="dxa"/>
            <w:vMerge/>
            <w:shd w:val="clear" w:color="auto" w:fill="BFBFBF"/>
          </w:tcPr>
          <w:p w:rsidR="0060311F" w:rsidRDefault="0060311F"/>
        </w:tc>
        <w:tc>
          <w:tcPr>
            <w:tcW w:w="1413" w:type="dxa"/>
          </w:tcPr>
          <w:p w:rsidR="0060311F" w:rsidRDefault="0060311F"/>
        </w:tc>
      </w:tr>
      <w:tr w:rsidR="00C132E6">
        <w:tc>
          <w:tcPr>
            <w:tcW w:w="937" w:type="dxa"/>
          </w:tcPr>
          <w:p w:rsidR="00C132E6" w:rsidRDefault="000107F0">
            <w:r>
              <w:t>11.30 -11.50</w:t>
            </w:r>
          </w:p>
        </w:tc>
        <w:tc>
          <w:tcPr>
            <w:tcW w:w="6892" w:type="dxa"/>
          </w:tcPr>
          <w:p w:rsidR="00C132E6" w:rsidRPr="0060311F" w:rsidRDefault="000107F0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Conclusion</w:t>
            </w:r>
          </w:p>
          <w:p w:rsidR="00C132E6" w:rsidRPr="0060311F" w:rsidRDefault="000107F0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Feedback</w:t>
            </w:r>
            <w:r w:rsidR="0018797A" w:rsidRPr="0060311F">
              <w:rPr>
                <w:caps/>
              </w:rPr>
              <w:t xml:space="preserve"> collection</w:t>
            </w:r>
            <w:r w:rsidRPr="0060311F">
              <w:rPr>
                <w:caps/>
              </w:rPr>
              <w:t xml:space="preserve"> - Shao Ong</w:t>
            </w:r>
          </w:p>
          <w:p w:rsidR="00C132E6" w:rsidRDefault="000107F0">
            <w:pPr>
              <w:jc w:val="center"/>
            </w:pPr>
            <w:r w:rsidRPr="0060311F">
              <w:rPr>
                <w:caps/>
              </w:rPr>
              <w:t xml:space="preserve">Question and Answers - BSIRT </w:t>
            </w:r>
            <w:r w:rsidR="0018797A" w:rsidRPr="0060311F">
              <w:rPr>
                <w:caps/>
              </w:rPr>
              <w:t>committee</w:t>
            </w:r>
          </w:p>
        </w:tc>
        <w:tc>
          <w:tcPr>
            <w:tcW w:w="1413" w:type="dxa"/>
          </w:tcPr>
          <w:p w:rsidR="00C132E6" w:rsidRDefault="0060311F">
            <w:r>
              <w:t>HALL 11A</w:t>
            </w:r>
          </w:p>
        </w:tc>
      </w:tr>
      <w:tr w:rsidR="00C132E6" w:rsidTr="0018797A">
        <w:tc>
          <w:tcPr>
            <w:tcW w:w="937" w:type="dxa"/>
            <w:shd w:val="clear" w:color="auto" w:fill="FF7C80"/>
          </w:tcPr>
          <w:p w:rsidR="00C132E6" w:rsidRDefault="00EB6456">
            <w:r>
              <w:t>11.55-12.25</w:t>
            </w:r>
          </w:p>
        </w:tc>
        <w:tc>
          <w:tcPr>
            <w:tcW w:w="8305" w:type="dxa"/>
            <w:gridSpan w:val="2"/>
            <w:shd w:val="clear" w:color="auto" w:fill="FF7C80"/>
          </w:tcPr>
          <w:p w:rsidR="00C132E6" w:rsidRDefault="000107F0">
            <w:pPr>
              <w:jc w:val="center"/>
            </w:pPr>
            <w:r>
              <w:t>Re-join main industry symposium</w:t>
            </w:r>
          </w:p>
          <w:p w:rsidR="0060311F" w:rsidRDefault="0060311F">
            <w:pPr>
              <w:jc w:val="center"/>
            </w:pPr>
            <w:r>
              <w:t xml:space="preserve">SEE MAIN PROGRAMME </w:t>
            </w:r>
          </w:p>
        </w:tc>
      </w:tr>
      <w:tr w:rsidR="00EB6456" w:rsidTr="0018797A">
        <w:tc>
          <w:tcPr>
            <w:tcW w:w="937" w:type="dxa"/>
            <w:shd w:val="clear" w:color="auto" w:fill="FF7C80"/>
          </w:tcPr>
          <w:p w:rsidR="00EB6456" w:rsidRDefault="00EB6456" w:rsidP="00EB6456">
            <w:r>
              <w:t>12.25- 12.45</w:t>
            </w:r>
          </w:p>
        </w:tc>
        <w:tc>
          <w:tcPr>
            <w:tcW w:w="8305" w:type="dxa"/>
            <w:gridSpan w:val="2"/>
            <w:shd w:val="clear" w:color="auto" w:fill="FF7C80"/>
          </w:tcPr>
          <w:p w:rsidR="00EB6456" w:rsidRDefault="00EB6456" w:rsidP="0060311F">
            <w:pPr>
              <w:jc w:val="center"/>
            </w:pPr>
            <w:r>
              <w:t>B</w:t>
            </w:r>
            <w:r w:rsidR="0060311F">
              <w:t>RUNCH</w:t>
            </w:r>
            <w:r>
              <w:t xml:space="preserve"> and </w:t>
            </w:r>
            <w:r w:rsidR="0060311F">
              <w:t>POSTERS</w:t>
            </w:r>
          </w:p>
        </w:tc>
      </w:tr>
      <w:tr w:rsidR="00EB6456">
        <w:tc>
          <w:tcPr>
            <w:tcW w:w="937" w:type="dxa"/>
          </w:tcPr>
          <w:p w:rsidR="00EB6456" w:rsidRDefault="00EB6456"/>
        </w:tc>
        <w:tc>
          <w:tcPr>
            <w:tcW w:w="8305" w:type="dxa"/>
            <w:gridSpan w:val="2"/>
          </w:tcPr>
          <w:p w:rsidR="00EB6456" w:rsidRDefault="0060311F" w:rsidP="0060311F">
            <w:r>
              <w:t xml:space="preserve">LEADERSHIP TALKS </w:t>
            </w:r>
          </w:p>
          <w:p w:rsidR="0018797A" w:rsidRDefault="0018797A" w:rsidP="0060311F">
            <w:r>
              <w:t>“Why I do IR in…”</w:t>
            </w:r>
            <w:r w:rsidR="0060311F">
              <w:t xml:space="preserve">                                                                                   RETURN TO HALL 11A</w:t>
            </w:r>
          </w:p>
        </w:tc>
      </w:tr>
      <w:tr w:rsidR="0018797A">
        <w:tc>
          <w:tcPr>
            <w:tcW w:w="937" w:type="dxa"/>
          </w:tcPr>
          <w:p w:rsidR="0018797A" w:rsidRDefault="0018797A">
            <w:r>
              <w:t>12.45-13.05</w:t>
            </w:r>
          </w:p>
        </w:tc>
        <w:tc>
          <w:tcPr>
            <w:tcW w:w="8305" w:type="dxa"/>
            <w:gridSpan w:val="2"/>
          </w:tcPr>
          <w:p w:rsidR="0018797A" w:rsidRPr="0060311F" w:rsidRDefault="0018797A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Dr Mo Hamady</w:t>
            </w:r>
          </w:p>
          <w:p w:rsidR="0018797A" w:rsidRPr="0060311F" w:rsidRDefault="0018797A">
            <w:pPr>
              <w:jc w:val="center"/>
              <w:rPr>
                <w:b/>
                <w:caps/>
              </w:rPr>
            </w:pPr>
            <w:r w:rsidRPr="0060311F">
              <w:rPr>
                <w:b/>
                <w:caps/>
              </w:rPr>
              <w:t>Interventional Robots</w:t>
            </w:r>
          </w:p>
        </w:tc>
      </w:tr>
      <w:tr w:rsidR="00EB6456">
        <w:tc>
          <w:tcPr>
            <w:tcW w:w="937" w:type="dxa"/>
          </w:tcPr>
          <w:p w:rsidR="00EB6456" w:rsidRDefault="00EB6456">
            <w:r>
              <w:t>13.05-13.25</w:t>
            </w:r>
          </w:p>
        </w:tc>
        <w:tc>
          <w:tcPr>
            <w:tcW w:w="8305" w:type="dxa"/>
            <w:gridSpan w:val="2"/>
          </w:tcPr>
          <w:p w:rsidR="00EB6456" w:rsidRPr="0060311F" w:rsidRDefault="0018797A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Dr TC See</w:t>
            </w:r>
          </w:p>
          <w:p w:rsidR="0018797A" w:rsidRPr="0060311F" w:rsidRDefault="0018797A">
            <w:pPr>
              <w:jc w:val="center"/>
              <w:rPr>
                <w:b/>
                <w:caps/>
              </w:rPr>
            </w:pPr>
            <w:r w:rsidRPr="0060311F">
              <w:rPr>
                <w:b/>
                <w:caps/>
              </w:rPr>
              <w:t>Gastrointestinal and Oncological Intervention</w:t>
            </w:r>
          </w:p>
        </w:tc>
      </w:tr>
      <w:tr w:rsidR="00EB6456">
        <w:tc>
          <w:tcPr>
            <w:tcW w:w="937" w:type="dxa"/>
          </w:tcPr>
          <w:p w:rsidR="00EB6456" w:rsidRDefault="00EB6456">
            <w:r>
              <w:t>13.25-13.45</w:t>
            </w:r>
          </w:p>
        </w:tc>
        <w:tc>
          <w:tcPr>
            <w:tcW w:w="8305" w:type="dxa"/>
            <w:gridSpan w:val="2"/>
          </w:tcPr>
          <w:p w:rsidR="00EB6456" w:rsidRPr="0060311F" w:rsidRDefault="0018797A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Dr Sapna Puppala</w:t>
            </w:r>
          </w:p>
          <w:p w:rsidR="0018797A" w:rsidRPr="0060311F" w:rsidRDefault="0018797A">
            <w:pPr>
              <w:jc w:val="center"/>
              <w:rPr>
                <w:b/>
                <w:caps/>
              </w:rPr>
            </w:pPr>
            <w:r w:rsidRPr="0060311F">
              <w:rPr>
                <w:b/>
                <w:caps/>
              </w:rPr>
              <w:t>Aortic and Vascular Intervention</w:t>
            </w:r>
          </w:p>
        </w:tc>
      </w:tr>
      <w:tr w:rsidR="00EB6456">
        <w:tc>
          <w:tcPr>
            <w:tcW w:w="937" w:type="dxa"/>
          </w:tcPr>
          <w:p w:rsidR="00EB6456" w:rsidRDefault="00EB6456">
            <w:r>
              <w:t>13.45-14.05</w:t>
            </w:r>
          </w:p>
        </w:tc>
        <w:tc>
          <w:tcPr>
            <w:tcW w:w="8305" w:type="dxa"/>
            <w:gridSpan w:val="2"/>
          </w:tcPr>
          <w:p w:rsidR="00EB6456" w:rsidRPr="0060311F" w:rsidRDefault="0018797A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Dr Trevor Cleveland</w:t>
            </w:r>
          </w:p>
          <w:p w:rsidR="0018797A" w:rsidRPr="0060311F" w:rsidRDefault="0018797A">
            <w:pPr>
              <w:jc w:val="center"/>
              <w:rPr>
                <w:b/>
                <w:caps/>
              </w:rPr>
            </w:pPr>
            <w:r w:rsidRPr="0060311F">
              <w:rPr>
                <w:b/>
                <w:caps/>
              </w:rPr>
              <w:t>The Future of IR Training</w:t>
            </w:r>
          </w:p>
        </w:tc>
      </w:tr>
      <w:tr w:rsidR="00EB6456">
        <w:tc>
          <w:tcPr>
            <w:tcW w:w="937" w:type="dxa"/>
          </w:tcPr>
          <w:p w:rsidR="00EB6456" w:rsidRDefault="00EB6456">
            <w:r>
              <w:t>14.05-14.45</w:t>
            </w:r>
          </w:p>
        </w:tc>
        <w:tc>
          <w:tcPr>
            <w:tcW w:w="8305" w:type="dxa"/>
            <w:gridSpan w:val="2"/>
          </w:tcPr>
          <w:p w:rsidR="00EB6456" w:rsidRPr="0060311F" w:rsidRDefault="0018797A" w:rsidP="0018797A">
            <w:pPr>
              <w:jc w:val="center"/>
              <w:rPr>
                <w:caps/>
              </w:rPr>
            </w:pPr>
            <w:r w:rsidRPr="0060311F">
              <w:rPr>
                <w:caps/>
              </w:rPr>
              <w:t>Dr Fatemeh Sakhinia</w:t>
            </w:r>
          </w:p>
          <w:p w:rsidR="0018797A" w:rsidRPr="0060311F" w:rsidRDefault="0018797A" w:rsidP="0018797A">
            <w:pPr>
              <w:jc w:val="center"/>
              <w:rPr>
                <w:b/>
                <w:caps/>
              </w:rPr>
            </w:pPr>
            <w:r w:rsidRPr="0060311F">
              <w:rPr>
                <w:b/>
                <w:caps/>
              </w:rPr>
              <w:t>BSIRT Trainee day closing remarks</w:t>
            </w:r>
          </w:p>
          <w:p w:rsidR="0018797A" w:rsidRPr="0060311F" w:rsidRDefault="0018797A" w:rsidP="0018797A">
            <w:pPr>
              <w:jc w:val="center"/>
              <w:rPr>
                <w:caps/>
              </w:rPr>
            </w:pPr>
            <w:r w:rsidRPr="0060311F">
              <w:rPr>
                <w:b/>
                <w:caps/>
              </w:rPr>
              <w:t>Feedback collection</w:t>
            </w:r>
            <w:r w:rsidRPr="0060311F">
              <w:rPr>
                <w:caps/>
              </w:rPr>
              <w:t xml:space="preserve"> - Shao Ong</w:t>
            </w:r>
          </w:p>
          <w:p w:rsidR="0018797A" w:rsidRPr="0060311F" w:rsidRDefault="0018797A" w:rsidP="0060311F">
            <w:pPr>
              <w:jc w:val="center"/>
              <w:rPr>
                <w:caps/>
              </w:rPr>
            </w:pPr>
            <w:r w:rsidRPr="0060311F">
              <w:rPr>
                <w:b/>
                <w:caps/>
              </w:rPr>
              <w:t>Question and Answers - BSIRT committee</w:t>
            </w:r>
            <w:r w:rsidRPr="0060311F">
              <w:rPr>
                <w:caps/>
              </w:rPr>
              <w:t xml:space="preserve"> –. </w:t>
            </w:r>
          </w:p>
        </w:tc>
      </w:tr>
      <w:tr w:rsidR="00EB6456" w:rsidTr="0018797A">
        <w:tc>
          <w:tcPr>
            <w:tcW w:w="937" w:type="dxa"/>
            <w:shd w:val="clear" w:color="auto" w:fill="FF7C80"/>
          </w:tcPr>
          <w:p w:rsidR="00EB6456" w:rsidRDefault="00EB6456">
            <w:r>
              <w:t>14.45-1500</w:t>
            </w:r>
          </w:p>
        </w:tc>
        <w:tc>
          <w:tcPr>
            <w:tcW w:w="8305" w:type="dxa"/>
            <w:gridSpan w:val="2"/>
            <w:shd w:val="clear" w:color="auto" w:fill="FF7C80"/>
          </w:tcPr>
          <w:p w:rsidR="00EB6456" w:rsidRPr="0060311F" w:rsidRDefault="00EB6456">
            <w:pPr>
              <w:jc w:val="center"/>
              <w:rPr>
                <w:b/>
                <w:caps/>
              </w:rPr>
            </w:pPr>
            <w:r w:rsidRPr="0060311F">
              <w:rPr>
                <w:b/>
                <w:caps/>
              </w:rPr>
              <w:t>Meeting close</w:t>
            </w:r>
          </w:p>
          <w:p w:rsidR="00EB6456" w:rsidRDefault="00EB6456">
            <w:pPr>
              <w:jc w:val="center"/>
            </w:pPr>
            <w:r w:rsidRPr="0060311F">
              <w:rPr>
                <w:b/>
                <w:caps/>
              </w:rPr>
              <w:t>BSIR president</w:t>
            </w:r>
          </w:p>
        </w:tc>
      </w:tr>
      <w:tr w:rsidR="00EB6456">
        <w:tc>
          <w:tcPr>
            <w:tcW w:w="937" w:type="dxa"/>
          </w:tcPr>
          <w:p w:rsidR="00EB6456" w:rsidRDefault="00EB6456"/>
        </w:tc>
        <w:tc>
          <w:tcPr>
            <w:tcW w:w="8305" w:type="dxa"/>
            <w:gridSpan w:val="2"/>
          </w:tcPr>
          <w:p w:rsidR="00EB6456" w:rsidRDefault="00EB6456">
            <w:pPr>
              <w:jc w:val="center"/>
            </w:pPr>
          </w:p>
        </w:tc>
      </w:tr>
      <w:tr w:rsidR="00EB6456">
        <w:tc>
          <w:tcPr>
            <w:tcW w:w="937" w:type="dxa"/>
          </w:tcPr>
          <w:p w:rsidR="00EB6456" w:rsidRDefault="00EB6456"/>
        </w:tc>
        <w:tc>
          <w:tcPr>
            <w:tcW w:w="8305" w:type="dxa"/>
            <w:gridSpan w:val="2"/>
          </w:tcPr>
          <w:p w:rsidR="00EB6456" w:rsidRDefault="00EB6456">
            <w:pPr>
              <w:jc w:val="center"/>
            </w:pPr>
          </w:p>
        </w:tc>
      </w:tr>
    </w:tbl>
    <w:p w:rsidR="00C132E6" w:rsidRDefault="00C132E6"/>
    <w:p w:rsidR="00C132E6" w:rsidRDefault="000107F0">
      <w:r>
        <w:br w:type="page"/>
      </w:r>
      <w:bookmarkStart w:id="0" w:name="_GoBack"/>
      <w:bookmarkEnd w:id="0"/>
    </w:p>
    <w:sectPr w:rsidR="00C132E6">
      <w:foot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68" w:rsidRDefault="00C27B68">
      <w:pPr>
        <w:spacing w:after="0" w:line="240" w:lineRule="auto"/>
      </w:pPr>
      <w:r>
        <w:separator/>
      </w:r>
    </w:p>
  </w:endnote>
  <w:endnote w:type="continuationSeparator" w:id="0">
    <w:p w:rsidR="00C27B68" w:rsidRDefault="00C2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E6" w:rsidRDefault="00C132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68" w:rsidRDefault="00C27B68">
      <w:pPr>
        <w:spacing w:after="0" w:line="240" w:lineRule="auto"/>
      </w:pPr>
      <w:r>
        <w:separator/>
      </w:r>
    </w:p>
  </w:footnote>
  <w:footnote w:type="continuationSeparator" w:id="0">
    <w:p w:rsidR="00C27B68" w:rsidRDefault="00C2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32E6"/>
    <w:rsid w:val="000107F0"/>
    <w:rsid w:val="0018797A"/>
    <w:rsid w:val="001F4E4F"/>
    <w:rsid w:val="004C0227"/>
    <w:rsid w:val="0060311F"/>
    <w:rsid w:val="006A7F0F"/>
    <w:rsid w:val="00B174CA"/>
    <w:rsid w:val="00B86EF6"/>
    <w:rsid w:val="00C132E6"/>
    <w:rsid w:val="00C27B68"/>
    <w:rsid w:val="00EB6456"/>
    <w:rsid w:val="00F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d">
    <w:name w:val="gd"/>
    <w:basedOn w:val="DefaultParagraphFont"/>
    <w:rsid w:val="00F25446"/>
  </w:style>
  <w:style w:type="character" w:customStyle="1" w:styleId="go">
    <w:name w:val="go"/>
    <w:basedOn w:val="DefaultParagraphFont"/>
    <w:rsid w:val="00F25446"/>
  </w:style>
  <w:style w:type="character" w:styleId="Hyperlink">
    <w:name w:val="Hyperlink"/>
    <w:basedOn w:val="DefaultParagraphFont"/>
    <w:uiPriority w:val="99"/>
    <w:unhideWhenUsed/>
    <w:rsid w:val="00F25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d">
    <w:name w:val="gd"/>
    <w:basedOn w:val="DefaultParagraphFont"/>
    <w:rsid w:val="00F25446"/>
  </w:style>
  <w:style w:type="character" w:customStyle="1" w:styleId="go">
    <w:name w:val="go"/>
    <w:basedOn w:val="DefaultParagraphFont"/>
    <w:rsid w:val="00F25446"/>
  </w:style>
  <w:style w:type="character" w:styleId="Hyperlink">
    <w:name w:val="Hyperlink"/>
    <w:basedOn w:val="DefaultParagraphFont"/>
    <w:uiPriority w:val="99"/>
    <w:unhideWhenUsed/>
    <w:rsid w:val="00F25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J Ong</dc:creator>
  <cp:lastModifiedBy>ruth</cp:lastModifiedBy>
  <cp:revision>4</cp:revision>
  <dcterms:created xsi:type="dcterms:W3CDTF">2017-10-10T13:38:00Z</dcterms:created>
  <dcterms:modified xsi:type="dcterms:W3CDTF">2017-10-10T14:04:00Z</dcterms:modified>
</cp:coreProperties>
</file>